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3F1E5C46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 w:rsidR="00DC2B07">
        <w:rPr>
          <w:rFonts w:ascii="Garamond" w:hAnsi="Garamond"/>
          <w:b/>
          <w:bCs/>
          <w:sz w:val="20"/>
          <w:szCs w:val="20"/>
        </w:rPr>
        <w:t>Náhradné diely do zariadení trakčného vedenia TR0</w:t>
      </w:r>
      <w:r w:rsidR="00A90C83">
        <w:rPr>
          <w:rFonts w:ascii="Garamond" w:hAnsi="Garamond"/>
          <w:b/>
          <w:bCs/>
          <w:sz w:val="20"/>
          <w:szCs w:val="20"/>
        </w:rPr>
        <w:t>5</w:t>
      </w:r>
      <w:r w:rsidR="00DC2B07">
        <w:rPr>
          <w:rFonts w:ascii="Garamond" w:hAnsi="Garamond"/>
          <w:b/>
          <w:bCs/>
          <w:sz w:val="20"/>
          <w:szCs w:val="20"/>
        </w:rPr>
        <w:t>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03B17D19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DC2B07">
        <w:rPr>
          <w:rFonts w:ascii="Garamond" w:hAnsi="Garamond"/>
          <w:b/>
          <w:bCs/>
          <w:sz w:val="20"/>
          <w:szCs w:val="20"/>
        </w:rPr>
        <w:t>Náhradné diely do zariadení trakčného vedenia TR0</w:t>
      </w:r>
      <w:r w:rsidR="00A90C83">
        <w:rPr>
          <w:rFonts w:ascii="Garamond" w:hAnsi="Garamond"/>
          <w:b/>
          <w:bCs/>
          <w:sz w:val="20"/>
          <w:szCs w:val="20"/>
        </w:rPr>
        <w:t>5</w:t>
      </w:r>
      <w:r w:rsidR="00DC2B07">
        <w:rPr>
          <w:rFonts w:ascii="Garamond" w:hAnsi="Garamond"/>
          <w:b/>
          <w:bCs/>
          <w:sz w:val="20"/>
          <w:szCs w:val="20"/>
        </w:rPr>
        <w:t>_2023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404F85CC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009AB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B3C2643" w14:textId="0E87E179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 xml:space="preserve">  meno, priezvisko 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podpis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616BBF"/>
    <w:rsid w:val="00A90C83"/>
    <w:rsid w:val="00C0796C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2023-10-11T16:34:00Z</dcterms:created>
  <dcterms:modified xsi:type="dcterms:W3CDTF">2023-12-14T07:30:00Z</dcterms:modified>
</cp:coreProperties>
</file>